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A7" w:rsidRDefault="00B330A7" w:rsidP="00C54F3F">
      <w:pPr>
        <w:tabs>
          <w:tab w:val="right" w:pos="9000"/>
        </w:tabs>
        <w:spacing w:after="240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JugendFilmTage Sexualität, Liebe, Freundschaft, HIV/Aids</w:t>
      </w:r>
    </w:p>
    <w:p w:rsidR="00B330A7" w:rsidRPr="009B728C" w:rsidRDefault="00B330A7" w:rsidP="00C54F3F">
      <w:pPr>
        <w:tabs>
          <w:tab w:val="right" w:pos="9000"/>
        </w:tabs>
        <w:spacing w:after="240"/>
        <w:rPr>
          <w:b/>
          <w:bCs/>
          <w:color w:val="000000"/>
          <w:sz w:val="24"/>
          <w:szCs w:val="24"/>
        </w:rPr>
      </w:pPr>
      <w:r w:rsidRPr="009B728C">
        <w:rPr>
          <w:b/>
          <w:bCs/>
          <w:color w:val="000000"/>
          <w:sz w:val="24"/>
          <w:szCs w:val="24"/>
        </w:rPr>
        <w:t>Checkliste Presse- und Öffentlichkeitsarbeit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dotted" w:sz="2" w:space="0" w:color="auto"/>
        </w:tblBorders>
        <w:tblLook w:val="00A0"/>
      </w:tblPr>
      <w:tblGrid>
        <w:gridCol w:w="5950"/>
        <w:gridCol w:w="1758"/>
        <w:gridCol w:w="1028"/>
        <w:gridCol w:w="550"/>
      </w:tblGrid>
      <w:tr w:rsidR="00B330A7" w:rsidTr="0037694F">
        <w:trPr>
          <w:cantSplit/>
          <w:tblHeader/>
        </w:trPr>
        <w:tc>
          <w:tcPr>
            <w:tcW w:w="5950" w:type="dxa"/>
            <w:tcBorders>
              <w:top w:val="nil"/>
              <w:right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rPr>
                <w:b/>
                <w:bCs/>
              </w:rPr>
            </w:pPr>
            <w:r w:rsidRPr="0037694F">
              <w:rPr>
                <w:b/>
                <w:bCs/>
              </w:rPr>
              <w:t>was</w:t>
            </w:r>
          </w:p>
        </w:tc>
        <w:tc>
          <w:tcPr>
            <w:tcW w:w="1758" w:type="dxa"/>
            <w:tcBorders>
              <w:top w:val="nil"/>
              <w:left w:val="dotted" w:sz="2" w:space="0" w:color="999999"/>
              <w:right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rPr>
                <w:b/>
                <w:bCs/>
              </w:rPr>
            </w:pPr>
            <w:r w:rsidRPr="0037694F">
              <w:rPr>
                <w:b/>
                <w:bCs/>
              </w:rPr>
              <w:t>wer</w:t>
            </w:r>
          </w:p>
        </w:tc>
        <w:tc>
          <w:tcPr>
            <w:tcW w:w="1028" w:type="dxa"/>
            <w:tcBorders>
              <w:top w:val="nil"/>
              <w:left w:val="dotted" w:sz="2" w:space="0" w:color="999999"/>
              <w:right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b/>
                <w:bCs/>
              </w:rPr>
            </w:pPr>
            <w:r w:rsidRPr="0037694F">
              <w:rPr>
                <w:b/>
                <w:bCs/>
              </w:rPr>
              <w:t>wann</w:t>
            </w:r>
          </w:p>
        </w:tc>
        <w:tc>
          <w:tcPr>
            <w:tcW w:w="550" w:type="dxa"/>
            <w:tcBorders>
              <w:top w:val="nil"/>
              <w:left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b/>
                <w:bCs/>
              </w:rPr>
            </w:pPr>
            <w:r w:rsidRPr="0037694F">
              <w:rPr>
                <w:b/>
                <w:bCs/>
                <w:sz w:val="20"/>
                <w:szCs w:val="20"/>
              </w:rPr>
              <w:sym w:font="Wingdings" w:char="F0FE"/>
            </w:r>
            <w:r w:rsidRPr="0037694F">
              <w:rPr>
                <w:b/>
                <w:bCs/>
              </w:rPr>
              <w:t>.</w:t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37694F" w:rsidRDefault="00B330A7" w:rsidP="00810130">
            <w:pPr>
              <w:spacing w:beforeLines="20" w:afterLines="20"/>
              <w:rPr>
                <w:b/>
                <w:bCs/>
              </w:rPr>
            </w:pPr>
            <w:r w:rsidRPr="0037694F">
              <w:rPr>
                <w:b/>
                <w:bCs/>
              </w:rPr>
              <w:t>1. Pressearbeit zum Bewerbungsstart</w:t>
            </w:r>
          </w:p>
        </w:tc>
        <w:tc>
          <w:tcPr>
            <w:tcW w:w="175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left w:val="dotted" w:sz="2" w:space="0" w:color="999999"/>
              <w:bottom w:val="dotted" w:sz="2" w:space="0" w:color="999999"/>
            </w:tcBorders>
            <w:shd w:val="clear" w:color="auto" w:fill="99CC00"/>
            <w:vAlign w:val="center"/>
          </w:tcPr>
          <w:p w:rsidR="00B330A7" w:rsidRPr="00F203A7" w:rsidRDefault="00B330A7" w:rsidP="00810130">
            <w:pPr>
              <w:spacing w:beforeLines="20" w:afterLines="20"/>
              <w:jc w:val="center"/>
            </w:pP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Entscheidung, ob ein Pressegespräch stattfinden soll oder „nur“ eine Pressemitteilung an die Presse geschickt wird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37694F" w:rsidRDefault="00B330A7" w:rsidP="00810130">
            <w:pPr>
              <w:spacing w:beforeLines="20" w:afterLines="20"/>
              <w:rPr>
                <w:color w:val="FF0000"/>
              </w:rPr>
            </w:pPr>
            <w:r w:rsidRPr="0037694F">
              <w:rPr>
                <w:color w:val="FF0000"/>
              </w:rPr>
              <w:t>Planungstreffen</w:t>
            </w: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37694F" w:rsidRDefault="00B330A7" w:rsidP="00810130">
            <w:pPr>
              <w:spacing w:beforeLines="20" w:afterLines="20"/>
              <w:rPr>
                <w:b/>
                <w:bCs/>
              </w:rPr>
            </w:pPr>
            <w:r w:rsidRPr="0037694F">
              <w:rPr>
                <w:b/>
                <w:bCs/>
              </w:rPr>
              <w:t>2. Presseverteiler / Material</w:t>
            </w:r>
          </w:p>
        </w:tc>
        <w:tc>
          <w:tcPr>
            <w:tcW w:w="175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left w:val="dotted" w:sz="2" w:space="0" w:color="999999"/>
              <w:bottom w:val="dotted" w:sz="2" w:space="0" w:color="999999"/>
            </w:tcBorders>
            <w:shd w:val="clear" w:color="auto" w:fill="99CC00"/>
            <w:vAlign w:val="center"/>
          </w:tcPr>
          <w:p w:rsidR="00B330A7" w:rsidRPr="00F203A7" w:rsidRDefault="00B330A7" w:rsidP="00810130">
            <w:pPr>
              <w:spacing w:beforeLines="20" w:afterLines="20"/>
              <w:jc w:val="center"/>
            </w:pP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Verteiler über die Pressestelle besorgen</w:t>
            </w:r>
          </w:p>
          <w:p w:rsidR="00B330A7" w:rsidRPr="00C660B1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 xml:space="preserve">Klären: wer versendet später die Presseinladungen </w:t>
            </w:r>
            <w:r w:rsidRPr="0037694F">
              <w:rPr>
                <w:i/>
                <w:iCs/>
              </w:rPr>
              <w:t>(Verantwortlichkeiten klären, Ansprechpartner/innen für Rückfragen klären)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6B761A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6B761A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Material für Pressemappen bestellen/ besorgen (s.u.)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right w:val="dotted" w:sz="2" w:space="0" w:color="999999"/>
            </w:tcBorders>
          </w:tcPr>
          <w:p w:rsidR="00B330A7" w:rsidRPr="006B761A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right w:val="dotted" w:sz="2" w:space="0" w:color="999999"/>
            </w:tcBorders>
          </w:tcPr>
          <w:p w:rsidR="00B330A7" w:rsidRPr="006B761A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893009" w:rsidRDefault="00B330A7" w:rsidP="00810130">
            <w:pPr>
              <w:pStyle w:val="ListBullet2"/>
              <w:spacing w:beforeLines="20" w:afterLines="20"/>
            </w:pPr>
            <w:r>
              <w:t xml:space="preserve">3. Vorbereitung </w:t>
            </w:r>
            <w:r w:rsidRPr="00893009">
              <w:t>Pressegespräch</w:t>
            </w:r>
            <w:r>
              <w:t xml:space="preserve"> zum Bewerbungsstart</w:t>
            </w:r>
          </w:p>
        </w:tc>
        <w:tc>
          <w:tcPr>
            <w:tcW w:w="175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left w:val="dotted" w:sz="2" w:space="0" w:color="999999"/>
              <w:bottom w:val="dotted" w:sz="2" w:space="0" w:color="999999"/>
            </w:tcBorders>
            <w:shd w:val="clear" w:color="auto" w:fill="99CC00"/>
            <w:vAlign w:val="center"/>
          </w:tcPr>
          <w:p w:rsidR="00B330A7" w:rsidRDefault="00B330A7" w:rsidP="00810130">
            <w:pPr>
              <w:spacing w:beforeLines="20" w:afterLines="20"/>
              <w:jc w:val="center"/>
            </w:pP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Klären: wer nimmt am Pressegespräch teil, wer moderiert ggf. das Pressegspräch</w:t>
            </w:r>
            <w:r w:rsidRPr="0037694F">
              <w:rPr>
                <w:sz w:val="20"/>
                <w:szCs w:val="20"/>
              </w:rPr>
              <w:br/>
            </w:r>
            <w:r w:rsidRPr="0037694F">
              <w:rPr>
                <w:i/>
                <w:iCs/>
              </w:rPr>
              <w:t>(Optionen: reg. Akteur oder Pressesprecher/in)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  <w:r w:rsidRPr="0037694F">
              <w:rPr>
                <w:color w:val="FF0000"/>
              </w:rPr>
              <w:t>Planungstreffen</w:t>
            </w: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Presseeinladung anpassen</w:t>
            </w:r>
          </w:p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 xml:space="preserve">Pressemitteilung verfassen 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B70AAC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 xml:space="preserve">Pressetexte </w:t>
            </w:r>
            <w:r w:rsidRPr="00F203A7">
              <w:t>mit Koop</w:t>
            </w:r>
            <w:r>
              <w:t>/ Pressestelle vor Ort</w:t>
            </w:r>
            <w:r w:rsidRPr="00F203A7">
              <w:t xml:space="preserve"> abstimmen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 xml:space="preserve">Presseeinladung schriftlich an Redaktion faxen, mailen, postalisch 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 xml:space="preserve">telefonisch nachfassen bei Lokalredaktionen 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Benötigte Anzahl Pressemappen packen mit:</w:t>
            </w:r>
            <w:r w:rsidRPr="0037694F">
              <w:rPr>
                <w:sz w:val="20"/>
                <w:szCs w:val="20"/>
              </w:rPr>
              <w:br/>
            </w:r>
            <w:r w:rsidRPr="0037694F">
              <w:rPr>
                <w:sz w:val="20"/>
                <w:szCs w:val="20"/>
              </w:rPr>
              <w:br/>
            </w: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  <w:r w:rsidRPr="0037694F">
              <w:rPr>
                <w:color w:val="999999"/>
              </w:rPr>
              <w:t xml:space="preserve"> </w:t>
            </w:r>
            <w:r>
              <w:t>Bewerbungsflyer</w:t>
            </w:r>
            <w:r w:rsidRPr="0037694F">
              <w:rPr>
                <w:sz w:val="20"/>
                <w:szCs w:val="20"/>
              </w:rPr>
              <w:br/>
            </w: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  <w:r>
              <w:t xml:space="preserve"> Pressemitteilung </w:t>
            </w:r>
            <w:r w:rsidRPr="0037694F">
              <w:rPr>
                <w:sz w:val="20"/>
                <w:szCs w:val="20"/>
              </w:rPr>
              <w:br/>
            </w: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  <w:r>
              <w:t xml:space="preserve"> Übersichtsliste mit allen Partner/innen</w:t>
            </w:r>
            <w:r w:rsidRPr="0037694F">
              <w:rPr>
                <w:sz w:val="20"/>
                <w:szCs w:val="20"/>
              </w:rPr>
              <w:br/>
            </w: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  <w:r w:rsidRPr="0037694F">
              <w:rPr>
                <w:color w:val="999999"/>
              </w:rPr>
              <w:t xml:space="preserve"> </w:t>
            </w:r>
            <w:r>
              <w:t>Broschüren beteiligter Institutionen (optional)</w:t>
            </w:r>
            <w:r w:rsidRPr="0037694F">
              <w:rPr>
                <w:sz w:val="20"/>
                <w:szCs w:val="20"/>
              </w:rPr>
              <w:br/>
            </w:r>
            <w:r w:rsidRPr="0037694F">
              <w:rPr>
                <w:i/>
                <w:iCs/>
              </w:rPr>
              <w:t>(1- 2 Tage vor Pressegespräch)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Teilnahmeliste Pressegespräch ausdrucken, einpacken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893009" w:rsidRDefault="00B330A7" w:rsidP="00810130">
            <w:pPr>
              <w:pStyle w:val="ListBullet2"/>
              <w:spacing w:beforeLines="20" w:afterLines="20"/>
            </w:pPr>
            <w:r>
              <w:t xml:space="preserve">4. </w:t>
            </w:r>
            <w:r w:rsidRPr="00893009">
              <w:t>Pressegespräch</w:t>
            </w:r>
            <w:r>
              <w:t xml:space="preserve"> Bewerbungsstart (20-30 min)</w:t>
            </w:r>
          </w:p>
        </w:tc>
        <w:tc>
          <w:tcPr>
            <w:tcW w:w="175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left w:val="dotted" w:sz="2" w:space="0" w:color="999999"/>
              <w:bottom w:val="dotted" w:sz="2" w:space="0" w:color="999999"/>
              <w:right w:val="dotted" w:sz="2" w:space="0" w:color="999999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left w:val="dotted" w:sz="2" w:space="0" w:color="999999"/>
              <w:bottom w:val="dotted" w:sz="2" w:space="0" w:color="999999"/>
            </w:tcBorders>
            <w:shd w:val="clear" w:color="auto" w:fill="99CC00"/>
            <w:vAlign w:val="center"/>
          </w:tcPr>
          <w:p w:rsidR="00B330A7" w:rsidRDefault="00B330A7" w:rsidP="00810130">
            <w:pPr>
              <w:spacing w:beforeLines="20" w:afterLines="20"/>
              <w:jc w:val="center"/>
            </w:pP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Raum vorbereiten: Tische, Getränke, Pressemappen, Teilnahmeliste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dotted" w:sz="2" w:space="0" w:color="999999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dotted" w:sz="2" w:space="0" w:color="999999"/>
              <w:bottom w:val="single" w:sz="4" w:space="0" w:color="auto"/>
              <w:right w:val="dotted" w:sz="2" w:space="0" w:color="999999"/>
            </w:tcBorders>
          </w:tcPr>
          <w:p w:rsidR="00B330A7" w:rsidRDefault="00B330A7" w:rsidP="00810130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 w:rsidRPr="0037694F">
              <w:rPr>
                <w:i/>
                <w:iCs/>
              </w:rPr>
              <w:t>optimal:</w:t>
            </w:r>
            <w:r>
              <w:t xml:space="preserve"> Pressegespräch moderieren</w:t>
            </w:r>
          </w:p>
        </w:tc>
        <w:tc>
          <w:tcPr>
            <w:tcW w:w="1758" w:type="dxa"/>
            <w:tcBorders>
              <w:top w:val="dotted" w:sz="2" w:space="0" w:color="999999"/>
              <w:left w:val="dotted" w:sz="2" w:space="0" w:color="999999"/>
              <w:bottom w:val="single" w:sz="4" w:space="0" w:color="auto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dotted" w:sz="2" w:space="0" w:color="999999"/>
              <w:left w:val="dotted" w:sz="2" w:space="0" w:color="999999"/>
              <w:bottom w:val="single" w:sz="4" w:space="0" w:color="auto"/>
              <w:right w:val="dotted" w:sz="2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dotted" w:sz="2" w:space="0" w:color="999999"/>
              <w:left w:val="dotted" w:sz="2" w:space="0" w:color="999999"/>
              <w:bottom w:val="single" w:sz="4" w:space="0" w:color="auto"/>
            </w:tcBorders>
            <w:vAlign w:val="center"/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</w:p>
        </w:tc>
      </w:tr>
      <w:tr w:rsidR="00B330A7" w:rsidTr="0037694F">
        <w:trPr>
          <w:cantSplit/>
          <w:tblHeader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00"/>
          </w:tcPr>
          <w:p w:rsidR="00B330A7" w:rsidRPr="00893009" w:rsidRDefault="00B330A7" w:rsidP="00810130">
            <w:pPr>
              <w:pStyle w:val="ListBullet2"/>
              <w:spacing w:beforeLines="20" w:afterLines="20"/>
            </w:pPr>
            <w:r>
              <w:t xml:space="preserve">7. </w:t>
            </w:r>
            <w:r w:rsidRPr="00893009">
              <w:t>Presse</w:t>
            </w:r>
            <w:r>
              <w:t>dokumentation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00"/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00"/>
          </w:tcPr>
          <w:p w:rsidR="00B330A7" w:rsidRDefault="00B330A7" w:rsidP="00810130">
            <w:pPr>
              <w:spacing w:beforeLines="20" w:afterLines="20"/>
              <w:jc w:val="center"/>
            </w:pPr>
          </w:p>
        </w:tc>
      </w:tr>
      <w:tr w:rsidR="00B330A7" w:rsidTr="00376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50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B330A7" w:rsidRDefault="00B330A7" w:rsidP="00B70AAC">
            <w:pPr>
              <w:numPr>
                <w:ilvl w:val="0"/>
                <w:numId w:val="9"/>
              </w:numPr>
              <w:tabs>
                <w:tab w:val="clear" w:pos="3524"/>
                <w:tab w:val="num" w:pos="360"/>
              </w:tabs>
              <w:spacing w:beforeLines="20" w:afterLines="20"/>
              <w:ind w:left="360"/>
            </w:pPr>
            <w:r>
              <w:t>Sammlung Presseberichte</w:t>
            </w:r>
          </w:p>
        </w:tc>
        <w:tc>
          <w:tcPr>
            <w:tcW w:w="1758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1028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</w:tcPr>
          <w:p w:rsidR="00B330A7" w:rsidRPr="00F203A7" w:rsidRDefault="00B330A7" w:rsidP="00810130">
            <w:pPr>
              <w:spacing w:beforeLines="20" w:afterLines="20"/>
            </w:pPr>
          </w:p>
        </w:tc>
        <w:tc>
          <w:tcPr>
            <w:tcW w:w="550" w:type="dxa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B330A7" w:rsidRPr="0037694F" w:rsidRDefault="00B330A7" w:rsidP="00810130">
            <w:pPr>
              <w:spacing w:beforeLines="20" w:afterLines="20"/>
              <w:jc w:val="center"/>
              <w:rPr>
                <w:color w:val="999999"/>
              </w:rPr>
            </w:pPr>
            <w:r w:rsidRPr="0037694F">
              <w:rPr>
                <w:color w:val="999999"/>
                <w:sz w:val="20"/>
                <w:szCs w:val="20"/>
              </w:rPr>
              <w:sym w:font="Wingdings" w:char="F0A8"/>
            </w:r>
          </w:p>
        </w:tc>
      </w:tr>
    </w:tbl>
    <w:p w:rsidR="00B330A7" w:rsidRDefault="00B330A7"/>
    <w:sectPr w:rsidR="00B330A7" w:rsidSect="00421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9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A7" w:rsidRDefault="00B330A7">
      <w:r>
        <w:separator/>
      </w:r>
    </w:p>
  </w:endnote>
  <w:endnote w:type="continuationSeparator" w:id="0">
    <w:p w:rsidR="00B330A7" w:rsidRDefault="00B3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A7" w:rsidRDefault="00B330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A7" w:rsidRPr="009B728C" w:rsidRDefault="00B330A7" w:rsidP="00421D1F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7pt;margin-top:-15.55pt;width:117pt;height:43.9pt;z-index:-251656192" wrapcoords="-138 0 -138 21234 21600 21234 21600 0 -138 0">
          <v:imagedata r:id="rId1" o:title=""/>
          <w10:wrap type="tight"/>
        </v:shape>
      </w:pict>
    </w:r>
    <w:r>
      <w:t>BZgA: Checkliste Presse- und Öffentlichkeitsarbeit</w:t>
    </w:r>
    <w:r>
      <w:br/>
      <w:t>JugendFilmTage Sexualität, Liebe, Freundschaft, HIV/Aids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A7" w:rsidRDefault="00B33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A7" w:rsidRDefault="00B330A7">
      <w:r>
        <w:separator/>
      </w:r>
    </w:p>
  </w:footnote>
  <w:footnote w:type="continuationSeparator" w:id="0">
    <w:p w:rsidR="00B330A7" w:rsidRDefault="00B3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A7" w:rsidRDefault="00B33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A7" w:rsidRDefault="00B330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A7" w:rsidRDefault="00B33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540F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081B"/>
    <w:multiLevelType w:val="hybridMultilevel"/>
    <w:tmpl w:val="4B6AB0EA"/>
    <w:lvl w:ilvl="0" w:tplc="C2303192">
      <w:start w:val="1"/>
      <w:numFmt w:val="bullet"/>
      <w:lvlText w:val="-"/>
      <w:lvlJc w:val="left"/>
      <w:pPr>
        <w:tabs>
          <w:tab w:val="num" w:pos="3524"/>
        </w:tabs>
        <w:ind w:left="352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2A6"/>
    <w:rsid w:val="000236EA"/>
    <w:rsid w:val="00062633"/>
    <w:rsid w:val="000D00F8"/>
    <w:rsid w:val="000D6AFD"/>
    <w:rsid w:val="00146CD0"/>
    <w:rsid w:val="00244198"/>
    <w:rsid w:val="002555D9"/>
    <w:rsid w:val="00365790"/>
    <w:rsid w:val="00367FC4"/>
    <w:rsid w:val="0037694F"/>
    <w:rsid w:val="003A77ED"/>
    <w:rsid w:val="004178B5"/>
    <w:rsid w:val="00421D1F"/>
    <w:rsid w:val="00483011"/>
    <w:rsid w:val="004C6252"/>
    <w:rsid w:val="004D4A04"/>
    <w:rsid w:val="00501C33"/>
    <w:rsid w:val="0062277B"/>
    <w:rsid w:val="00633BA8"/>
    <w:rsid w:val="006A0E80"/>
    <w:rsid w:val="006B761A"/>
    <w:rsid w:val="007825A5"/>
    <w:rsid w:val="007C42A6"/>
    <w:rsid w:val="00810130"/>
    <w:rsid w:val="00845CA3"/>
    <w:rsid w:val="00884033"/>
    <w:rsid w:val="00893009"/>
    <w:rsid w:val="008D0E95"/>
    <w:rsid w:val="00930785"/>
    <w:rsid w:val="009B728C"/>
    <w:rsid w:val="009E17B5"/>
    <w:rsid w:val="009E46B9"/>
    <w:rsid w:val="00AC1EFD"/>
    <w:rsid w:val="00B330A7"/>
    <w:rsid w:val="00B70AAC"/>
    <w:rsid w:val="00C034AF"/>
    <w:rsid w:val="00C54F3F"/>
    <w:rsid w:val="00C5685B"/>
    <w:rsid w:val="00C660B1"/>
    <w:rsid w:val="00CC36B0"/>
    <w:rsid w:val="00CD3ECB"/>
    <w:rsid w:val="00D31FFD"/>
    <w:rsid w:val="00D71295"/>
    <w:rsid w:val="00D84569"/>
    <w:rsid w:val="00DB1289"/>
    <w:rsid w:val="00E10663"/>
    <w:rsid w:val="00E82A06"/>
    <w:rsid w:val="00EB651C"/>
    <w:rsid w:val="00EC421A"/>
    <w:rsid w:val="00F203A7"/>
    <w:rsid w:val="00F74BEE"/>
    <w:rsid w:val="00FB0925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D0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4F3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C54F3F"/>
    <w:pPr>
      <w:spacing w:before="40" w:after="4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54F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7E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54F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7ED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9B72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Presse- und Öffentlichkeitsarbeit</dc:title>
  <dc:subject/>
  <dc:creator>Maxdata</dc:creator>
  <cp:keywords/>
  <dc:description/>
  <cp:lastModifiedBy>Eckert</cp:lastModifiedBy>
  <cp:revision>3</cp:revision>
  <cp:lastPrinted>2004-09-16T13:35:00Z</cp:lastPrinted>
  <dcterms:created xsi:type="dcterms:W3CDTF">2012-01-11T09:59:00Z</dcterms:created>
  <dcterms:modified xsi:type="dcterms:W3CDTF">2012-01-16T15:08:00Z</dcterms:modified>
</cp:coreProperties>
</file>